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F7" w:rsidRDefault="008A5E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5EF7" w:rsidRDefault="008A5EF7">
      <w:pPr>
        <w:pStyle w:val="ConsPlusNormal"/>
        <w:jc w:val="both"/>
        <w:outlineLvl w:val="0"/>
      </w:pPr>
    </w:p>
    <w:p w:rsidR="008A5EF7" w:rsidRDefault="008A5EF7">
      <w:pPr>
        <w:pStyle w:val="ConsPlusTitle"/>
        <w:jc w:val="center"/>
        <w:outlineLvl w:val="0"/>
      </w:pPr>
      <w:r>
        <w:t>АДМИНИСТРАЦИЯ ГОРОДА КУЗНЕЦКА</w:t>
      </w:r>
    </w:p>
    <w:p w:rsidR="008A5EF7" w:rsidRDefault="008A5EF7">
      <w:pPr>
        <w:pStyle w:val="ConsPlusTitle"/>
        <w:jc w:val="center"/>
      </w:pPr>
      <w:r>
        <w:t>ПЕНЗЕНСКОЙ ОБЛАСТИ</w:t>
      </w:r>
    </w:p>
    <w:p w:rsidR="008A5EF7" w:rsidRDefault="008A5EF7">
      <w:pPr>
        <w:pStyle w:val="ConsPlusTitle"/>
        <w:jc w:val="center"/>
      </w:pPr>
    </w:p>
    <w:p w:rsidR="008A5EF7" w:rsidRDefault="008A5EF7">
      <w:pPr>
        <w:pStyle w:val="ConsPlusTitle"/>
        <w:jc w:val="center"/>
      </w:pPr>
      <w:r>
        <w:t>ПОСТАНОВЛЕНИЕ</w:t>
      </w:r>
    </w:p>
    <w:p w:rsidR="008A5EF7" w:rsidRDefault="008A5EF7">
      <w:pPr>
        <w:pStyle w:val="ConsPlusTitle"/>
        <w:jc w:val="center"/>
      </w:pPr>
      <w:r>
        <w:t>от 1 февраля 2012 г. N 115</w:t>
      </w:r>
    </w:p>
    <w:p w:rsidR="008A5EF7" w:rsidRDefault="008A5EF7">
      <w:pPr>
        <w:pStyle w:val="ConsPlusTitle"/>
        <w:jc w:val="center"/>
      </w:pPr>
    </w:p>
    <w:p w:rsidR="008A5EF7" w:rsidRDefault="008A5EF7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8A5EF7" w:rsidRDefault="008A5EF7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8A5EF7" w:rsidRDefault="008A5EF7">
      <w:pPr>
        <w:pStyle w:val="ConsPlusTitle"/>
        <w:jc w:val="center"/>
      </w:pPr>
      <w:r>
        <w:t>МУНИЦИПАЛЬНОЙ УСЛУГИ "ВЫДАЧА АКТА ОСВИДЕТЕЛЬСТВОВАНИЯ</w:t>
      </w:r>
    </w:p>
    <w:p w:rsidR="008A5EF7" w:rsidRDefault="008A5EF7">
      <w:pPr>
        <w:pStyle w:val="ConsPlusTitle"/>
        <w:jc w:val="center"/>
      </w:pPr>
      <w:r>
        <w:t>ПРОВЕДЕНИЯ ОСНОВНЫХ РАБОТ ПО СТРОИТЕЛЬСТВУ (РЕКОНСТРУКЦИИ)</w:t>
      </w:r>
    </w:p>
    <w:p w:rsidR="008A5EF7" w:rsidRDefault="008A5EF7">
      <w:pPr>
        <w:pStyle w:val="ConsPlusTitle"/>
        <w:jc w:val="center"/>
      </w:pPr>
      <w:r>
        <w:t>ОБЪЕКТА ИНДИВИДУАЛЬНОГО ЖИЛИЩНОГО СТРОИТЕЛЬСТВА</w:t>
      </w:r>
    </w:p>
    <w:p w:rsidR="008A5EF7" w:rsidRDefault="008A5EF7">
      <w:pPr>
        <w:pStyle w:val="ConsPlusTitle"/>
        <w:jc w:val="center"/>
      </w:pPr>
      <w:r>
        <w:t>С ПРИВЛЕЧЕНИЕМ СРЕДСТВ МАТЕРИНСКОГО (СЕМЕЙНОГО) КАПИТАЛА"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31.10.2018 N 1557 "О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услуг", руководствуясь </w:t>
      </w:r>
      <w:hyperlink r:id="rId8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 области, администрация города</w:t>
      </w:r>
      <w:proofErr w:type="gramEnd"/>
      <w:r>
        <w:t xml:space="preserve"> Кузнецка постановляет: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Пензенской области по предоставлению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согласно приложению.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Кузнецка Салмина А.А.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right"/>
      </w:pPr>
      <w:r>
        <w:t>Глава администрации</w:t>
      </w:r>
    </w:p>
    <w:p w:rsidR="008A5EF7" w:rsidRDefault="008A5EF7">
      <w:pPr>
        <w:pStyle w:val="ConsPlusNormal"/>
        <w:jc w:val="right"/>
      </w:pPr>
      <w:r>
        <w:t>города Кузнецка</w:t>
      </w:r>
    </w:p>
    <w:p w:rsidR="008A5EF7" w:rsidRDefault="008A5EF7">
      <w:pPr>
        <w:pStyle w:val="ConsPlusNormal"/>
        <w:jc w:val="right"/>
      </w:pPr>
      <w:r>
        <w:t>С.Н.КОЗИН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right"/>
        <w:outlineLvl w:val="0"/>
      </w:pPr>
      <w:r>
        <w:t>Приложение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right"/>
      </w:pPr>
      <w:r>
        <w:t>Утвержден</w:t>
      </w:r>
    </w:p>
    <w:p w:rsidR="008A5EF7" w:rsidRDefault="008A5EF7">
      <w:pPr>
        <w:pStyle w:val="ConsPlusNormal"/>
        <w:jc w:val="right"/>
      </w:pPr>
      <w:r>
        <w:t>постановлением</w:t>
      </w:r>
    </w:p>
    <w:p w:rsidR="008A5EF7" w:rsidRDefault="008A5EF7">
      <w:pPr>
        <w:pStyle w:val="ConsPlusNormal"/>
        <w:jc w:val="right"/>
      </w:pPr>
      <w:r>
        <w:t>администрации города Кузнецка</w:t>
      </w:r>
    </w:p>
    <w:p w:rsidR="008A5EF7" w:rsidRDefault="008A5EF7">
      <w:pPr>
        <w:pStyle w:val="ConsPlusNormal"/>
        <w:jc w:val="right"/>
      </w:pPr>
      <w:r>
        <w:t>от 1 февраля 2012 г. N 115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A5EF7" w:rsidRDefault="008A5EF7">
      <w:pPr>
        <w:pStyle w:val="ConsPlusTitle"/>
        <w:jc w:val="center"/>
      </w:pPr>
      <w:r>
        <w:t>ПРЕДОСТАВЛЕНИЯ МУНИЦИПАЛЬНОЙ УСЛУГИ "ВЫДАЧА АКТА</w:t>
      </w:r>
    </w:p>
    <w:p w:rsidR="008A5EF7" w:rsidRDefault="008A5EF7">
      <w:pPr>
        <w:pStyle w:val="ConsPlusTitle"/>
        <w:jc w:val="center"/>
      </w:pPr>
      <w:r>
        <w:t>ОСВИДЕТЕЛЬСТВОВАНИЯ ПРОВЕДЕНИЯ ОСНОВНЫХ РАБОТ</w:t>
      </w:r>
    </w:p>
    <w:p w:rsidR="008A5EF7" w:rsidRDefault="008A5EF7">
      <w:pPr>
        <w:pStyle w:val="ConsPlusTitle"/>
        <w:jc w:val="center"/>
      </w:pPr>
      <w:r>
        <w:t>ПО СТРОИТЕЛЬСТВУ (РЕКОНСТРУКЦИИ) ОБЪЕКТА ИНДИВИДУАЛЬНОГО</w:t>
      </w:r>
    </w:p>
    <w:p w:rsidR="008A5EF7" w:rsidRDefault="008A5EF7">
      <w:pPr>
        <w:pStyle w:val="ConsPlusTitle"/>
        <w:jc w:val="center"/>
      </w:pPr>
      <w:r>
        <w:lastRenderedPageBreak/>
        <w:t>ЖИЛИЩНОГО СТРОИТЕЛЬСТВА С ПРИВЛЕЧЕНИЕМ СРЕДСТВ МАТЕРИНСКОГО</w:t>
      </w:r>
    </w:p>
    <w:p w:rsidR="008A5EF7" w:rsidRDefault="008A5EF7">
      <w:pPr>
        <w:pStyle w:val="ConsPlusTitle"/>
        <w:jc w:val="center"/>
      </w:pPr>
      <w:r>
        <w:t>(СЕМЕЙНОГО) КАПИТАЛА"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1"/>
      </w:pPr>
      <w:r>
        <w:t>I. Общие положения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Предмет регулирования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Административный регламент) устанавливает порядок и стандарт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муниципальная услуга), определяет сроки и последовательность</w:t>
      </w:r>
      <w:proofErr w:type="gramEnd"/>
      <w:r>
        <w:t xml:space="preserve"> административных процедур (действий) администрации города Кузнецка Пензенской области (далее - Администрация) при предоставлении муниципальной услуги.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Круг заявителей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1.2. Заявителями при предоставлении муниципальной услуги являются лица, получившие государственный сертификат на материнский (семейный) капитал, либо лица, уполномоченные на представление их интересов соответствующей доверенностью (далее - заявители).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8A5EF7" w:rsidRDefault="008A5EF7">
      <w:pPr>
        <w:pStyle w:val="ConsPlusTitle"/>
        <w:jc w:val="center"/>
      </w:pPr>
      <w:r>
        <w:t>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bookmarkStart w:id="1" w:name="P54"/>
      <w:bookmarkEnd w:id="1"/>
      <w:r>
        <w:t>1.3.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Информирование о предоставлении Администрацией муниципальной услуги осуществляется: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1.3.1. непосредственно в помещении отдела архитектуры и градостроительства администрации города Кузнецка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1.3.2. в многофункциональном центре предоставления государственных и муниципальных услуг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1.3.3. посредством использования телефонной, почтовой связи, а также электронной почты;</w:t>
      </w:r>
    </w:p>
    <w:p w:rsidR="008A5EF7" w:rsidRDefault="008A5EF7">
      <w:pPr>
        <w:pStyle w:val="ConsPlusNormal"/>
        <w:spacing w:before="220"/>
        <w:ind w:firstLine="540"/>
        <w:jc w:val="both"/>
      </w:pPr>
      <w:proofErr w:type="gramStart"/>
      <w:r>
        <w:t>1.3.4. посредством размещения информации на официальном сайте Администрации в информационно-телекоммуникационной сети "Интернет" (www.gorodkuzneck.ru) (далее - официальный сайт Администрации), в федеральной государственной информационной системе "Единый портал государственных и муниципальных услуг (функций)" (www.gosuslugi.ru) (далее - Единый портал) и (или) в информационной системе "Региональный портал государственных и муниципальных услуг Пензенской области" (gosuslugi.pnzreg.ru) (далее - Региональный портал).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На Едином портале и Региональном портале, официальном сайте Администрации размещается следующая информация: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lastRenderedPageBreak/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4) порядок представления документа, являющегося результатом предоставления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предоставляется заявителю бесплатно.</w:t>
      </w:r>
    </w:p>
    <w:p w:rsidR="008A5EF7" w:rsidRDefault="008A5EF7">
      <w:pPr>
        <w:pStyle w:val="ConsPlusNormal"/>
        <w:spacing w:before="220"/>
        <w:ind w:firstLine="540"/>
        <w:jc w:val="both"/>
      </w:pPr>
      <w:proofErr w:type="gramStart"/>
      <w:r>
        <w:t>Доступ к такой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1.4. Порядок, форма, место размещения и способы получения справочной информации.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Административного регламента.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Информирование осуществляется также путем оформления информационных стендов в здании Администрации, где размещается соответствующая справочная информация.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Справочная информация размещается также на официальном сайте Администрации в информационно-телекоммуникационной сети "Интернет", Едином портале, Региональном портале.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место нахождения и график работы Администрации,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- справочные телефоны Администрации, организаций, участвующих в предоставлении </w:t>
      </w:r>
      <w:r>
        <w:lastRenderedPageBreak/>
        <w:t>муниципальной услуги, в том числе номер телефона-автоинформатора (при наличии);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адреса официальных сайтов в информационно-телекоммуникационной сети "Интернет" Администрации, организаций, участвующих в предоставлении муниципальной услуги, адреса их электронной почты.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Наименование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2.1. 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Краткое наименование муниципальной услуги не предусмотрено.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8A5EF7" w:rsidRDefault="008A5EF7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акт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уведомление об отказе в выдаче акта освидетельствования проведения основных работ по строительству (реконструкции) объекта индивидуального жилищного строительства (далее - уведомление об отказе в выдаче акта освидетельствования).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2.4. Максимальный срок предоставления муниципальной услуги составляет 10 рабочих дней со дня получения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заявление) Администрацией.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2.5. Правовые основания для предоставления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и на Региональном портале.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Администрация обеспечивает актуализацию перечня нормативных правовых актов, регулирующих предоставление муниципальной услуги, на официальном сайте Администрации и на Региональном портале.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A5EF7" w:rsidRDefault="008A5EF7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8A5EF7" w:rsidRDefault="008A5EF7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bookmarkStart w:id="2" w:name="P113"/>
      <w:bookmarkEnd w:id="2"/>
      <w:r>
        <w:lastRenderedPageBreak/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- </w:t>
      </w:r>
      <w:hyperlink w:anchor="P435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1 к Административному регламенту;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заявителя, действовать от его имени.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2.6.1.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а) лично по местонахождению Администрации;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Администрации;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в) на бумажном носителе через Многофункциональный центр предоставления государственных и муниципальных МБУ "Многофункциональный центр предоставления государственных и муниципальных услуг"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8A5EF7" w:rsidRDefault="008A5EF7">
      <w:pPr>
        <w:pStyle w:val="ConsPlusTitle"/>
        <w:jc w:val="center"/>
      </w:pPr>
      <w:r>
        <w:t>в соответствии с нормативными правовыми актами</w:t>
      </w:r>
    </w:p>
    <w:p w:rsidR="008A5EF7" w:rsidRDefault="008A5EF7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8A5EF7" w:rsidRDefault="008A5EF7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8A5EF7" w:rsidRDefault="008A5EF7">
      <w:pPr>
        <w:pStyle w:val="ConsPlusTitle"/>
        <w:jc w:val="center"/>
      </w:pPr>
      <w:r>
        <w:t>самоуправления и иных организаций, участвующих</w:t>
      </w:r>
    </w:p>
    <w:p w:rsidR="008A5EF7" w:rsidRDefault="008A5EF7">
      <w:pPr>
        <w:pStyle w:val="ConsPlusTitle"/>
        <w:jc w:val="center"/>
      </w:pPr>
      <w:r>
        <w:t>в предоставлении муниципальной услуги, и которые заявитель</w:t>
      </w:r>
    </w:p>
    <w:p w:rsidR="008A5EF7" w:rsidRDefault="008A5EF7">
      <w:pPr>
        <w:pStyle w:val="ConsPlusTitle"/>
        <w:jc w:val="center"/>
      </w:pPr>
      <w:r>
        <w:t>вправе представить по собственной инициативе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bookmarkStart w:id="3" w:name="P130"/>
      <w:bookmarkEnd w:id="3"/>
      <w:r>
        <w:t>2.7.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Администрация запрашивает указанный документ в уполномоченных органах государственной власти в порядке межведомственного информационного взаимодействия.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Непредставление заявителем данного документа не является основанием для отказа заявителю в предоставлении муниципальной услуги.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8A5EF7" w:rsidRDefault="008A5EF7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8A5EF7" w:rsidRDefault="008A5EF7">
      <w:pPr>
        <w:pStyle w:val="ConsPlusTitle"/>
        <w:jc w:val="center"/>
      </w:pPr>
      <w:r>
        <w:t>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2.8. Основания для отказа в приеме документов, необходимых для предоставления муниципальной услуги, не предусмотрены.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8A5EF7" w:rsidRDefault="008A5EF7">
      <w:pPr>
        <w:pStyle w:val="ConsPlusTitle"/>
        <w:jc w:val="center"/>
      </w:pPr>
      <w:r>
        <w:t>предоставления муниципальной услуги или отказа</w:t>
      </w:r>
    </w:p>
    <w:p w:rsidR="008A5EF7" w:rsidRDefault="008A5EF7">
      <w:pPr>
        <w:pStyle w:val="ConsPlusTitle"/>
        <w:jc w:val="center"/>
      </w:pPr>
      <w:r>
        <w:t>в предоставлении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bookmarkStart w:id="4" w:name="P145"/>
      <w:bookmarkEnd w:id="4"/>
      <w:r>
        <w:lastRenderedPageBreak/>
        <w:t>2.9. Администрация отказывает в выдаче акта освидетельствования в случае, если: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2.10. Оснований для приостановления предоставления муниципальной услуги не предусмотрено.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8A5EF7" w:rsidRDefault="008A5EF7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2.11. Для предоставления муниципальной услуги не требуется предоставления иных государственных или муниципальных услуг.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8A5EF7" w:rsidRDefault="008A5EF7">
      <w:pPr>
        <w:pStyle w:val="ConsPlusTitle"/>
        <w:jc w:val="center"/>
      </w:pPr>
      <w:r>
        <w:t>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2.12. Муниципальная услуга предоставляется бесплатно.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8A5EF7" w:rsidRDefault="008A5EF7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8A5EF7" w:rsidRDefault="008A5EF7">
      <w:pPr>
        <w:pStyle w:val="ConsPlusTitle"/>
        <w:jc w:val="center"/>
      </w:pPr>
      <w:r>
        <w:t>результата предоставления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2.13. Время ожидания в очереди не должно превышать: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8A5EF7" w:rsidRDefault="008A5EF7">
      <w:pPr>
        <w:pStyle w:val="ConsPlusTitle"/>
        <w:jc w:val="center"/>
      </w:pPr>
      <w:r>
        <w:t>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2.14. Регистрация заявления заявителя о предоставлении муниципальной услуги осуществляется в день его получения.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2.15. Заявление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8A5EF7" w:rsidRDefault="008A5EF7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8A5EF7" w:rsidRDefault="008A5EF7">
      <w:pPr>
        <w:pStyle w:val="ConsPlusTitle"/>
        <w:jc w:val="center"/>
      </w:pPr>
      <w:r>
        <w:t>запросов о предоставлении муниципальной услуги,</w:t>
      </w:r>
    </w:p>
    <w:p w:rsidR="008A5EF7" w:rsidRDefault="008A5EF7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8A5EF7" w:rsidRDefault="008A5EF7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8A5EF7" w:rsidRDefault="008A5EF7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8A5EF7" w:rsidRDefault="008A5EF7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8A5EF7" w:rsidRDefault="008A5EF7">
      <w:pPr>
        <w:pStyle w:val="ConsPlusTitle"/>
        <w:jc w:val="center"/>
      </w:pPr>
      <w:r>
        <w:t>Российской Федерации о социальной защите инвалидов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lastRenderedPageBreak/>
        <w:t>2.16.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9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2.17. Предоставление муниципальной услуги осуществляется в специально выделенных для этой цели помещениях.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2.18. Помещения, в которых осуществляется предоставление муниципальной услуги, оборудуются: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стульями и столами для возможности оформления документов.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На информационных стендах размещаются: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выписки из законодательных и иных нормативных правовых актов, содержащих нормы, регулирующие деятельность Администрации, и Административного регламента;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образец заполнения заявления;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порядок обжалования решений, действий (бездействия) должностных лиц Администрации, ответственных за предоставление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2.19. Количество мест ожидания определяется исходя из фактической нагрузки и возможностей для их размещения в здании.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2.20.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2.21. Кабинеты приема заявителей должны иметь информационные таблички (вывески) с указанием: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фамилии, имени, отчества и должности специалиста.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2.22.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lastRenderedPageBreak/>
        <w:t>2.23.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(бейджами) с указанием фамилии, имени, отчества и должности.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2.24. Показателями доступности предоставления муниципальной услуги являются: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2.24.1. предоставление возможности получения муниципальной услуги в МФЦ;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2.24.2. транспортная или пешая доступность к местам предоставления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lastRenderedPageBreak/>
        <w:t>2.24.3.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2.24.4. соблюдение требований Административного регламента о порядке информирования по предоставлению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2.25. Показателями качества предоставления муниципальной услуги являются: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2.25.1. соблюдение сроков предоставления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2.25.2.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2.25.3.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2.25.4.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2.26. В процессе предоставления муниципальной услуги заявитель взаимодействует со специалистами Администрации, МФЦ: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2.26.1. при подаче документов для получения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2.26.2. при получении результата предоставления муниципальной услуги.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8A5EF7" w:rsidRDefault="008A5EF7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8A5EF7" w:rsidRDefault="008A5EF7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2.27. Заявители вправе получить муниципальную услугу через МФЦ в соответствии с соглашением о взаимодействии, заключенным между МФЦ и Администрацией, предоставляющим муниципальную услугу (далее - соглашение о взаимодействии), с момента вступления в силу соглашения о взаимодействии.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Муниципальная услуга в электронном виде не предоставляется.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2.28. По выбору заявителя результат предоставления муниципальной услуги, расписки направляются в виде: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а) документа на бумажном носителе, который заявитель (представитель заявителя) получает непосредственно при личном обращении в Администрации;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б) документа на бумажном носителе, который заявитель (представитель заявителя) получает непосредственно при личном обращении в МФЦ, в случае обращения за предоставлением муниципальной услуги через МФЦ;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в)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A5EF7" w:rsidRDefault="008A5EF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8A5EF7" w:rsidRDefault="008A5EF7">
      <w:pPr>
        <w:pStyle w:val="ConsPlusTitle"/>
        <w:jc w:val="center"/>
      </w:pPr>
      <w:r>
        <w:t>их выполнения, в том числе особенности выполнения</w:t>
      </w:r>
    </w:p>
    <w:p w:rsidR="008A5EF7" w:rsidRDefault="008A5EF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8A5EF7" w:rsidRDefault="008A5EF7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8A5EF7" w:rsidRDefault="008A5EF7">
      <w:pPr>
        <w:pStyle w:val="ConsPlusTitle"/>
        <w:jc w:val="center"/>
      </w:pPr>
      <w:r>
        <w:lastRenderedPageBreak/>
        <w:t>электронного взаимодействия, а также особенности выполнения</w:t>
      </w:r>
    </w:p>
    <w:p w:rsidR="008A5EF7" w:rsidRDefault="008A5EF7">
      <w:pPr>
        <w:pStyle w:val="ConsPlusTitle"/>
        <w:jc w:val="center"/>
      </w:pPr>
      <w:r>
        <w:t>административных процедур в МФЦ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3.1.1. прием и регистрация заявления и (или) документов, необходимых для предоставления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3.1.3. рассмотрение заявления и документов, осмотр объекта, принятие решения о выдаче акта освидетельствования либо об отказе в выдаче акта освидетельствования;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3.1.4. выдача заявителю результата предоставления муниципальной услуги;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Прием и регистрация заявления и (или) документов,</w:t>
      </w:r>
    </w:p>
    <w:p w:rsidR="008A5EF7" w:rsidRDefault="008A5EF7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(представителя заявителя) с заявлением для предоставления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3.3. При приеме заявления сотрудник Администрации, ответственный за прием и регистрацию документов по предоставлению муниципальной услуги (далее - сотрудник Администрации), проверяет: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заявителя, и (или) доверенность от уполномоченного им лица;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3.4. Результатом административной процедуры является прием и регистрация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3.5. Зарегистрированное в течение рабочего дня заявление с приложением документов (в случае их представления заявителем по собственной инициативе) передаются сотруднику, уполномоченному на направление межведомственных запросов, рассмотрение заявлений.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 xml:space="preserve">3.6. Основанием для начала административной процедуры является непредставление заявителем документа, предусмотренного </w:t>
      </w:r>
      <w:hyperlink w:anchor="P130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3.7. Межведомственные запросы направляются сотрудником Администрации, уполномоченным на направление межведомственных запросов, рассмотрение заявлений, (далее </w:t>
      </w:r>
      <w:r>
        <w:lastRenderedPageBreak/>
        <w:t>- сотрудник Администрации) в течение трех рабочих дней со дня поступления заявления в Администрацию.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3.9. Результатом административной процедуры является направление межведомственного запроса с целью получения документа и/или информации, </w:t>
      </w:r>
      <w:proofErr w:type="gramStart"/>
      <w:r>
        <w:t>необходимых</w:t>
      </w:r>
      <w:proofErr w:type="gramEnd"/>
      <w:r>
        <w:t xml:space="preserve"> для выдачи акта освидетельствования.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3.10. Максимальный срок выполнения указанного административного действия не должен превышать 3 рабочих дней со дня поступления заявления в Администрацию.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Рассмотрение заявления и документов, осмотр объекта,</w:t>
      </w:r>
    </w:p>
    <w:p w:rsidR="008A5EF7" w:rsidRDefault="008A5EF7">
      <w:pPr>
        <w:pStyle w:val="ConsPlusTitle"/>
        <w:jc w:val="center"/>
      </w:pPr>
      <w:r>
        <w:t>принятие решения о выдаче акта освидетельствования либо</w:t>
      </w:r>
    </w:p>
    <w:p w:rsidR="008A5EF7" w:rsidRDefault="008A5EF7">
      <w:pPr>
        <w:pStyle w:val="ConsPlusTitle"/>
        <w:jc w:val="center"/>
      </w:pPr>
      <w:r>
        <w:t>об отказе в выдаче акта освидетельствования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3.11. Основанием для начала административной процедуры является поступление заявления и документов сотруднику Администрации.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3.12. Сотрудник Администрации, уполномоченный распоряжением администрации города Кузнецка от 13.02.2019 N 14-р, в течение 6 рабочих дней, следующих за днем окончания административной процедуры формирования и направления межведомственных запросов: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осуществляет проверку полноты и достоверности сведений, содержащихся в представленных документах, их согласованности;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устанавливает дату, время и место осмотра объекта индивидуального жилищного строительства (далее - объект ИЖС);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готовит и подписывает проект уведомления заявителя (представителя заявителя) о проведении осмотра объекта ИЖС.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Подписанный проект уведомления заявителя (представителя заявителя) о проведении осмотра объекта ИЖС направляется заявителю (представителю заявителя) посредством почты, электронной почты, факсимильной связи и иных сре</w:t>
      </w:r>
      <w:proofErr w:type="gramStart"/>
      <w:r>
        <w:t>дств св</w:t>
      </w:r>
      <w:proofErr w:type="gramEnd"/>
      <w:r>
        <w:t>язи;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осуществляет осмотр объекта ИЖС в присутствии заявителя или его представителя в соответствии с Порядком осмотра.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3.13. По результатам анализа представленных документов и в ходе осмотра объекта ИЖС, при наличии оснований для выдачи акта освидетельствования, сотрудник Администрации составляет 2 экземпляра указанного акта.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lastRenderedPageBreak/>
        <w:t>3.14. На основании распоряжения администрации города Кузнецка от 13.02.2019 N 14-р осуществляется подписание подготовленного акта освидетельствования специалистами отдела архитектуры и градостроительства города Кузнецка.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3.15. При наличии оснований для отказа в выдаче акта освидетельствования, предусмотренных </w:t>
      </w:r>
      <w:hyperlink w:anchor="P145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регламента, сотрудник Администрации готовит уведомление об отказе в выдаче акта освидетельствования с указанием причин отказа.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476" w:history="1">
        <w:r>
          <w:rPr>
            <w:color w:val="0000FF"/>
          </w:rPr>
          <w:t>уведомления</w:t>
        </w:r>
      </w:hyperlink>
      <w:r>
        <w:t xml:space="preserve"> об отказе в выдаче акта освидетельствования приведена в приложении N 2 к Административному регламенту.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3.16. Продолжительность административной процедуры (максимальный срок ее выполнения) составляет 9 рабочих дней со дня получения заявления Администрацией.</w:t>
      </w:r>
    </w:p>
    <w:p w:rsidR="008A5EF7" w:rsidRDefault="008A5EF7">
      <w:pPr>
        <w:pStyle w:val="ConsPlusNormal"/>
        <w:spacing w:before="220"/>
        <w:ind w:firstLine="540"/>
        <w:jc w:val="both"/>
      </w:pPr>
      <w:bookmarkStart w:id="5" w:name="P297"/>
      <w:bookmarkEnd w:id="5"/>
      <w:r>
        <w:t>3.18. Результатом административной процедуры является утвержденный акт освидетельствования или уведомление об отказе в выдаче акта освидетельствования.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8A5EF7" w:rsidRDefault="008A5EF7">
      <w:pPr>
        <w:pStyle w:val="ConsPlusTitle"/>
        <w:jc w:val="center"/>
      </w:pPr>
      <w:r>
        <w:t>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3.19. Основанием для начала административной процедуры является утвержденный акт освидетельствования или уведомление об отказе в выдаче акта освидетельствования.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3.20. Один экземпляр акта освидетельствования или уведомление об отказе в выдаче акта освидетельствования в срок, не превышающий 10 рабочих дней со дня получения заявления Администрацией, выдается заявителю (представителю заявителя) в форме документа на бумажном носителе лично под расписку либо направляется заказным письмом с уведомлением по указанному в заявлении почтовому адресу.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Второй экземпляр акта освидетельствования брошюруется в дело.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3.21.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не позднее 10 рабочих дней со дня получения заявления Администрацией.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3.22. Продолжительность административной процедуры (максимальный срок ее выполнения) составляет 1 рабочий день.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3.23. Результатом административной процедуры является выдача (направление) </w:t>
      </w:r>
      <w:hyperlink r:id="rId11" w:history="1">
        <w:r>
          <w:rPr>
            <w:color w:val="0000FF"/>
          </w:rPr>
          <w:t>акта</w:t>
        </w:r>
      </w:hyperlink>
      <w:r>
        <w:t xml:space="preserve"> освидетельствования по форме, утвержденной Приказом Минстроя России от 08.06.2021 N 362/</w:t>
      </w:r>
      <w:proofErr w:type="gramStart"/>
      <w:r>
        <w:t>пр</w:t>
      </w:r>
      <w:proofErr w:type="gramEnd"/>
      <w:r>
        <w:t xml:space="preserve">, или </w:t>
      </w:r>
      <w:hyperlink w:anchor="P476" w:history="1">
        <w:r>
          <w:rPr>
            <w:color w:val="0000FF"/>
          </w:rPr>
          <w:t>уведомления</w:t>
        </w:r>
      </w:hyperlink>
      <w:r>
        <w:t xml:space="preserve"> об отказе в выдаче акта освидетельствования по форме согласно Приложению N 2 к настоящему регламенту.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Особенности предоставления муниципальной услуги в МФЦ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3.24. Заявление может быть подано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Специалист МФЦ принимает от заявителя (представителя заявителя) заявление и (или) документы, указанные в </w:t>
      </w:r>
      <w:hyperlink w:anchor="P113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0" w:history="1">
        <w:r>
          <w:rPr>
            <w:color w:val="0000FF"/>
          </w:rPr>
          <w:t>2.7</w:t>
        </w:r>
      </w:hyperlink>
      <w:r>
        <w:t xml:space="preserve"> Административного регламента, и регистрирует их.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При приеме у заявителя (представителя заявителя) заявления и (или) документов, указанных в </w:t>
      </w:r>
      <w:hyperlink w:anchor="P113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0" w:history="1">
        <w:r>
          <w:rPr>
            <w:color w:val="0000FF"/>
          </w:rPr>
          <w:t>2.7</w:t>
        </w:r>
      </w:hyperlink>
      <w:r>
        <w:t xml:space="preserve"> Административного регламента, специалист МФЦ: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lastRenderedPageBreak/>
        <w:t>- проверяет правильность заполнения заявления в соответствии с требованиями, установленными законодательством;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- выдает расписку о принятии заявления с описью представленных документов и указанием </w:t>
      </w:r>
      <w:proofErr w:type="gramStart"/>
      <w:r>
        <w:t>срока получения результата предоставления муниципальной услуги</w:t>
      </w:r>
      <w:proofErr w:type="gramEnd"/>
      <w:r>
        <w:t>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3.25. Срок выполнения данного административного действия - не более 30 минут.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3.26. Передачу и доставку заявления и (или) документов, указанных в </w:t>
      </w:r>
      <w:hyperlink w:anchor="P113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0" w:history="1">
        <w:r>
          <w:rPr>
            <w:color w:val="0000FF"/>
          </w:rPr>
          <w:t>2.7</w:t>
        </w:r>
      </w:hyperlink>
      <w:r>
        <w:t xml:space="preserve"> Административного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семи рабочих дней с момента принятия заявления и (или) документов, указанных в </w:t>
      </w:r>
      <w:hyperlink w:anchor="P113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0" w:history="1">
        <w:r>
          <w:rPr>
            <w:color w:val="0000FF"/>
          </w:rPr>
          <w:t>2.7</w:t>
        </w:r>
      </w:hyperlink>
      <w:r>
        <w:t xml:space="preserve"> Административного регламента, от заявителя (представителя заявителя).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Передача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3.27. Сотрудник Администрации, ответственный за прием и регистрацию документов по предоставлению муниципальной услуги, регистрирует заявление в установленном порядке в день передачи курьером документов заявителя (представителя заявителя) из МФЦ в Администрацию.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3.28. Результат предоставления муниципальной услуги направляется заявителю (представителю заявителя) одним из способов, указанным им в заявлении.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(представителю заявителя) не позднее дня, следующего за девятым рабочим днем со дня поступления заявления в администрацию.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3.29.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услуги, указанный в </w:t>
      </w:r>
      <w:hyperlink w:anchor="P297" w:history="1">
        <w:r>
          <w:rPr>
            <w:color w:val="0000FF"/>
          </w:rPr>
          <w:t>пункте 3.18</w:t>
        </w:r>
      </w:hyperlink>
      <w:r>
        <w:t xml:space="preserve"> Административного регламента. О получении результата оказания услуги курьером МФЦ делается соответствующая отметка в системе документооборота.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3.30.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3.31. В случае неявки заявителя (представителя заявителя) в МФЦ в течение 30 дней с момента </w:t>
      </w:r>
      <w:proofErr w:type="gramStart"/>
      <w:r>
        <w:t>окончания срока получения результата предоставления муниципальной услуги</w:t>
      </w:r>
      <w:proofErr w:type="gramEnd"/>
      <w:r>
        <w:t xml:space="preserve"> МФЦ курьером отправляет документы в Администрацию под подпись с сопроводительным письмом.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 xml:space="preserve">Порядок исправления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8A5EF7" w:rsidRDefault="008A5EF7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 xml:space="preserve">3.32. </w:t>
      </w:r>
      <w:proofErr w:type="gramStart"/>
      <w:r>
        <w:t xml:space="preserve"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акте освидетельствования или уведомлении об отказе в выдаче акта освидетельствования (далее - выданный в результате предоставления муниципальной услуги </w:t>
      </w:r>
      <w:r>
        <w:lastRenderedPageBreak/>
        <w:t>документ) является получение Администрацией заявления об исправлении технической ошибки.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3.33. При обращении об исправлении технической ошибки заявитель (представитель заявителя) представляет: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заявление об исправлении технической ошибки;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Заявление об исправлении технической ошибки подается заявителем лично или по почте в Администрацию.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3.34. Заявление об исправлении технической ошибки регистрируется сотрудником Администрации и передается специалисту, ответственному за предоставление муниципальной услуги, в установленном порядке.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3.35. </w:t>
      </w:r>
      <w:proofErr w:type="gramStart"/>
      <w:r>
        <w:t>Сотрудник Администрации, уполномоченный на направление межведомственных запросов, рассмотрение заявлений (далее - сотрудник Администрации),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3.36.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3.37. В случае наличия технической ошибки в выданном в результате предоставления муниципальной услуги документе сотрудник Администрации устраняет техническую ошибку путем подготовки акта освидетельствования или уведомления об отказе в выдаче акта освидетельствования.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3.38. </w:t>
      </w:r>
      <w:proofErr w:type="gramStart"/>
      <w:r>
        <w:t>В случае отсутствия технической ошибки в выданном в результате предоставления муниципальной услуги документе сотрудник Администрации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3.39. Сотрудник Администрации, уполномоченный распоряжением администрации города Кузнецка от 13.02.2019 N 14-р,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3.40. Сотрудник Администрации, уполномоченный распоряжением администрации города Кузнецка от 13.02.2019 N 14-р, подписывает уведомление об отсутствии технической ошибки в выданном в результате предоставления муниципальной услуги документе и передает сотруднику Администрации для направления заявителю (представителю заявителя).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3.41. </w:t>
      </w:r>
      <w:proofErr w:type="gramStart"/>
      <w: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3.42.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A5EF7" w:rsidRDefault="008A5EF7">
      <w:pPr>
        <w:pStyle w:val="ConsPlusNormal"/>
        <w:spacing w:before="220"/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акт освидетельствования или уведомление об отказе в выдаче акта освидетельствования;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proofErr w:type="gramStart"/>
      <w:r>
        <w:lastRenderedPageBreak/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3.43.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8A5EF7" w:rsidRDefault="008A5EF7">
      <w:pPr>
        <w:pStyle w:val="ConsPlusNormal"/>
        <w:spacing w:before="220"/>
        <w:ind w:firstLine="540"/>
        <w:jc w:val="both"/>
      </w:pPr>
      <w:proofErr w:type="gramStart"/>
      <w:r>
        <w:t>а) в случае наличия технической ошибки в выданном в результате предоставления муниципальной услуги документе - акта освидетельствования или уведомления об отказе в выдаче акта освидетельствования;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proofErr w:type="gramStart"/>
      <w: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8A5EF7" w:rsidRDefault="008A5EF7">
      <w:pPr>
        <w:pStyle w:val="ConsPlusTitle"/>
        <w:jc w:val="center"/>
      </w:pPr>
      <w:r>
        <w:t>регламента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Периодичность осуществления проверок определяется главой Администрации.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Плановые и внеплановые проверки проводятся на основании распоряжений Администрации.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lastRenderedPageBreak/>
        <w:t>4.5.1. соответствие результатов рассмотрения документов требованиям законодательства Российской Федерации;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4.5.2. соблюдение сроков выполнения административных процедур при предоставлении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A5EF7" w:rsidRDefault="008A5EF7">
      <w:pPr>
        <w:pStyle w:val="ConsPlusTitle"/>
        <w:jc w:val="center"/>
      </w:pPr>
      <w:r>
        <w:t>и действий (бездействия) органа, предоставляющего</w:t>
      </w:r>
    </w:p>
    <w:p w:rsidR="008A5EF7" w:rsidRDefault="008A5EF7">
      <w:pPr>
        <w:pStyle w:val="ConsPlusTitle"/>
        <w:jc w:val="center"/>
      </w:pPr>
      <w:r>
        <w:t>муниципальную услугу, МФЦ, работников МФЦ, а также их</w:t>
      </w:r>
    </w:p>
    <w:p w:rsidR="008A5EF7" w:rsidRDefault="008A5EF7">
      <w:pPr>
        <w:pStyle w:val="ConsPlusTitle"/>
        <w:jc w:val="center"/>
      </w:pPr>
      <w:r>
        <w:t>должностных лиц, муниципальных служащих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 xml:space="preserve">Информация для заявителей об их праве на </w:t>
      </w:r>
      <w:proofErr w:type="gramStart"/>
      <w:r>
        <w:t>досудебное</w:t>
      </w:r>
      <w:proofErr w:type="gramEnd"/>
    </w:p>
    <w:p w:rsidR="008A5EF7" w:rsidRDefault="008A5EF7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8A5EF7" w:rsidRDefault="008A5EF7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8A5EF7" w:rsidRDefault="008A5EF7">
      <w:pPr>
        <w:pStyle w:val="ConsPlusTitle"/>
        <w:jc w:val="center"/>
      </w:pPr>
      <w:r>
        <w:t>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12" w:history="1">
        <w:r>
          <w:rPr>
            <w:color w:val="0000FF"/>
          </w:rPr>
          <w:t>статье 11.1</w:t>
        </w:r>
      </w:hyperlink>
      <w:r>
        <w:t xml:space="preserve"> ФЗ N 210-ФЗ, и в порядке, предусмотренном </w:t>
      </w:r>
      <w:hyperlink r:id="rId13" w:history="1">
        <w:r>
          <w:rPr>
            <w:color w:val="0000FF"/>
          </w:rPr>
          <w:t>главой 2.1</w:t>
        </w:r>
      </w:hyperlink>
      <w:r>
        <w:t xml:space="preserve"> ФЗ N 210-ФЗ.</w:t>
      </w:r>
      <w:proofErr w:type="gramEnd"/>
    </w:p>
    <w:p w:rsidR="008A5EF7" w:rsidRDefault="008A5EF7">
      <w:pPr>
        <w:pStyle w:val="ConsPlusNormal"/>
        <w:spacing w:before="220"/>
        <w:ind w:firstLine="540"/>
        <w:jc w:val="both"/>
      </w:pPr>
      <w: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5.3.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центром, организацией, привлекаемой многофункциональным центром в целях повышения территориальной доступности муниципальных услуг, предоставляемых по принципу "одного окна",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lastRenderedPageBreak/>
        <w:t>5.4.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8A5EF7" w:rsidRDefault="008A5EF7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8A5EF7" w:rsidRDefault="008A5EF7">
      <w:pPr>
        <w:pStyle w:val="ConsPlusTitle"/>
        <w:jc w:val="center"/>
      </w:pPr>
      <w:r>
        <w:t>жалоба заявителя в досудебном (внесудебном) порядке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5.5.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5.6. Жалоба на решения и действия (бездействие) сотрудников Администрации подается Главе Администрации. Жалоба на решения и действия (бездействие) Главы администрации подается главе Администрации.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5.7. Жалоба на решения, принятые главой Администрации, подается в порядке, установленном законодательством Российской Федерации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15" w:history="1">
        <w:r>
          <w:rPr>
            <w:color w:val="0000FF"/>
          </w:rPr>
          <w:t>статьей 11.2</w:t>
        </w:r>
        <w:proofErr w:type="gramEnd"/>
      </w:hyperlink>
      <w:r>
        <w:t xml:space="preserve"> ФЗ N 210-ФЗ, либо в порядке, установленном антимонопольным законодательством Российской Федерации, в антимонопольный орган.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8A5EF7" w:rsidRDefault="008A5EF7">
      <w:pPr>
        <w:pStyle w:val="ConsPlusTitle"/>
        <w:jc w:val="center"/>
      </w:pPr>
      <w:r>
        <w:t>и рассмотрения жалобы, в том числе посредством федеральной</w:t>
      </w:r>
    </w:p>
    <w:p w:rsidR="008A5EF7" w:rsidRDefault="008A5EF7">
      <w:pPr>
        <w:pStyle w:val="ConsPlusTitle"/>
        <w:jc w:val="center"/>
      </w:pPr>
      <w:r>
        <w:t>государственной информационной системы, обеспечивающей</w:t>
      </w:r>
    </w:p>
    <w:p w:rsidR="008A5EF7" w:rsidRDefault="008A5EF7">
      <w:pPr>
        <w:pStyle w:val="ConsPlusTitle"/>
        <w:jc w:val="center"/>
      </w:pPr>
      <w:r>
        <w:t>процесс досудебного (внесудебного) обжалования решений</w:t>
      </w:r>
    </w:p>
    <w:p w:rsidR="008A5EF7" w:rsidRDefault="008A5EF7">
      <w:pPr>
        <w:pStyle w:val="ConsPlusTitle"/>
        <w:jc w:val="center"/>
      </w:pPr>
      <w:r>
        <w:t>и действий (бездействия), совершенных при предоставлении</w:t>
      </w:r>
    </w:p>
    <w:p w:rsidR="008A5EF7" w:rsidRDefault="008A5EF7">
      <w:pPr>
        <w:pStyle w:val="ConsPlusTitle"/>
        <w:jc w:val="center"/>
      </w:pPr>
      <w:r>
        <w:t>муниципальной услуги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5.9.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Едином портале, Региональном портале.</w:t>
      </w:r>
    </w:p>
    <w:p w:rsidR="008A5EF7" w:rsidRDefault="008A5EF7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8A5EF7" w:rsidRDefault="008A5EF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8A5EF7" w:rsidRDefault="008A5EF7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8A5EF7" w:rsidRDefault="008A5EF7">
      <w:pPr>
        <w:pStyle w:val="ConsPlusTitle"/>
        <w:jc w:val="center"/>
      </w:pPr>
      <w:r>
        <w:t>а также его должностных лиц, муниципальных служащих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 xml:space="preserve">5.10.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 регулируются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right"/>
        <w:outlineLvl w:val="1"/>
      </w:pPr>
      <w:r>
        <w:t>Приложение 1</w:t>
      </w:r>
    </w:p>
    <w:p w:rsidR="008A5EF7" w:rsidRDefault="008A5EF7">
      <w:pPr>
        <w:pStyle w:val="ConsPlusNormal"/>
        <w:jc w:val="right"/>
      </w:pPr>
      <w:r>
        <w:t>к Административному регламенту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8A5EF7" w:rsidRDefault="008A5EF7">
      <w:pPr>
        <w:pStyle w:val="ConsPlusNonformat"/>
        <w:jc w:val="both"/>
      </w:pPr>
      <w:r>
        <w:t xml:space="preserve">                                         Города Кузнецка Пензенской области</w:t>
      </w:r>
    </w:p>
    <w:p w:rsidR="008A5EF7" w:rsidRDefault="008A5E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                         (Ф.И.О. (отчество при наличии))</w:t>
      </w:r>
    </w:p>
    <w:p w:rsidR="008A5EF7" w:rsidRDefault="008A5EF7">
      <w:pPr>
        <w:pStyle w:val="ConsPlusNonformat"/>
        <w:jc w:val="both"/>
      </w:pPr>
      <w:r>
        <w:t xml:space="preserve">                                                   - для граждан,</w:t>
      </w:r>
    </w:p>
    <w:p w:rsidR="008A5EF7" w:rsidRDefault="008A5E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8A5EF7" w:rsidRDefault="008A5EF7">
      <w:pPr>
        <w:pStyle w:val="ConsPlusNonformat"/>
        <w:jc w:val="both"/>
      </w:pPr>
      <w:r>
        <w:t xml:space="preserve">                                                 для юридических лиц),</w:t>
      </w:r>
    </w:p>
    <w:p w:rsidR="008A5EF7" w:rsidRDefault="008A5E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                             почтовый индекс и адрес</w:t>
      </w:r>
    </w:p>
    <w:p w:rsidR="008A5EF7" w:rsidRDefault="008A5EF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 усмотрению заявителя номера</w:t>
      </w:r>
      <w:proofErr w:type="gramEnd"/>
    </w:p>
    <w:p w:rsidR="008A5EF7" w:rsidRDefault="008A5EF7">
      <w:pPr>
        <w:pStyle w:val="ConsPlusNonformat"/>
        <w:jc w:val="both"/>
      </w:pPr>
      <w:r>
        <w:t xml:space="preserve">                                                  факсов, телексов,</w:t>
      </w:r>
    </w:p>
    <w:p w:rsidR="008A5EF7" w:rsidRDefault="008A5EF7">
      <w:pPr>
        <w:pStyle w:val="ConsPlusNonformat"/>
        <w:jc w:val="both"/>
      </w:pPr>
      <w:r>
        <w:t xml:space="preserve">                                              адрес электронной почты)</w:t>
      </w:r>
    </w:p>
    <w:p w:rsidR="008A5EF7" w:rsidRDefault="008A5EF7">
      <w:pPr>
        <w:pStyle w:val="ConsPlusNonformat"/>
        <w:jc w:val="both"/>
      </w:pPr>
      <w:r>
        <w:t xml:space="preserve">                                         Контактные телефоны: _____________</w:t>
      </w:r>
    </w:p>
    <w:p w:rsidR="008A5EF7" w:rsidRDefault="008A5E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A5EF7" w:rsidRDefault="008A5EF7">
      <w:pPr>
        <w:pStyle w:val="ConsPlusNonformat"/>
        <w:jc w:val="both"/>
      </w:pPr>
    </w:p>
    <w:p w:rsidR="008A5EF7" w:rsidRDefault="008A5EF7">
      <w:pPr>
        <w:pStyle w:val="ConsPlusNonformat"/>
        <w:jc w:val="both"/>
      </w:pPr>
      <w:bookmarkStart w:id="6" w:name="P435"/>
      <w:bookmarkEnd w:id="6"/>
      <w:r>
        <w:t xml:space="preserve">                                 ЗАЯВЛЕНИЕ</w:t>
      </w:r>
    </w:p>
    <w:p w:rsidR="008A5EF7" w:rsidRDefault="008A5EF7">
      <w:pPr>
        <w:pStyle w:val="ConsPlusNonformat"/>
        <w:jc w:val="both"/>
      </w:pPr>
      <w:r>
        <w:t xml:space="preserve">        о выдаче акта освидетельствования проведения основных работ</w:t>
      </w:r>
    </w:p>
    <w:p w:rsidR="008A5EF7" w:rsidRDefault="008A5EF7">
      <w:pPr>
        <w:pStyle w:val="ConsPlusNonformat"/>
        <w:jc w:val="both"/>
      </w:pPr>
      <w:r>
        <w:t xml:space="preserve">         по строительству (реконструкции) объекта индивидуального</w:t>
      </w:r>
    </w:p>
    <w:p w:rsidR="008A5EF7" w:rsidRDefault="008A5EF7">
      <w:pPr>
        <w:pStyle w:val="ConsPlusNonformat"/>
        <w:jc w:val="both"/>
      </w:pPr>
      <w:r>
        <w:t xml:space="preserve">        жилищного строительства с привлечением средств материнского</w:t>
      </w:r>
    </w:p>
    <w:p w:rsidR="008A5EF7" w:rsidRDefault="008A5EF7">
      <w:pPr>
        <w:pStyle w:val="ConsPlusNonformat"/>
        <w:jc w:val="both"/>
      </w:pPr>
      <w:r>
        <w:t xml:space="preserve">                           (семейного) капитала</w:t>
      </w:r>
    </w:p>
    <w:p w:rsidR="008A5EF7" w:rsidRDefault="008A5EF7">
      <w:pPr>
        <w:pStyle w:val="ConsPlusNonformat"/>
        <w:jc w:val="both"/>
      </w:pPr>
    </w:p>
    <w:p w:rsidR="008A5EF7" w:rsidRDefault="008A5EF7">
      <w:pPr>
        <w:pStyle w:val="ConsPlusNonformat"/>
        <w:jc w:val="both"/>
      </w:pPr>
      <w:r>
        <w:t xml:space="preserve">    Прошу выдать акт освидетельствования проведения основных работ </w:t>
      </w:r>
      <w:proofErr w:type="gramStart"/>
      <w:r>
        <w:t>по</w:t>
      </w:r>
      <w:proofErr w:type="gramEnd"/>
    </w:p>
    <w:p w:rsidR="008A5EF7" w:rsidRDefault="008A5EF7">
      <w:pPr>
        <w:pStyle w:val="ConsPlusNonformat"/>
        <w:jc w:val="both"/>
      </w:pPr>
      <w:r>
        <w:t>строительству (реконструкции) объекта индивидуального жилищного</w:t>
      </w:r>
    </w:p>
    <w:p w:rsidR="008A5EF7" w:rsidRDefault="008A5EF7">
      <w:pPr>
        <w:pStyle w:val="ConsPlusNonformat"/>
        <w:jc w:val="both"/>
      </w:pPr>
      <w:r>
        <w:t xml:space="preserve">строительства, расположенного на земельном участке с </w:t>
      </w:r>
      <w:proofErr w:type="gramStart"/>
      <w:r>
        <w:t>кадастровым</w:t>
      </w:r>
      <w:proofErr w:type="gramEnd"/>
    </w:p>
    <w:p w:rsidR="008A5EF7" w:rsidRDefault="008A5EF7">
      <w:pPr>
        <w:pStyle w:val="ConsPlusNonformat"/>
        <w:jc w:val="both"/>
      </w:pPr>
      <w:r>
        <w:t>номером: __________________________________________________________________</w:t>
      </w:r>
    </w:p>
    <w:p w:rsidR="008A5EF7" w:rsidRDefault="008A5EF7">
      <w:pPr>
        <w:pStyle w:val="ConsPlusNonformat"/>
        <w:jc w:val="both"/>
      </w:pPr>
      <w:r>
        <w:t>по адресу: ________________________________________________________________</w:t>
      </w:r>
    </w:p>
    <w:p w:rsidR="008A5EF7" w:rsidRDefault="008A5EF7">
      <w:pPr>
        <w:pStyle w:val="ConsPlusNonformat"/>
        <w:jc w:val="both"/>
      </w:pPr>
      <w:r>
        <w:t>___________________________________________________________________________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ind w:firstLine="540"/>
        <w:jc w:val="both"/>
      </w:pPr>
      <w:r>
        <w:t>Результат предоставления муниципальной услуги, расписки и иные результаты рассмотрения документов прошу (</w:t>
      </w:r>
      <w:proofErr w:type="gramStart"/>
      <w:r>
        <w:t>нужное</w:t>
      </w:r>
      <w:proofErr w:type="gramEnd"/>
      <w:r>
        <w:t xml:space="preserve"> отметить в квадрате):</w:t>
      </w:r>
    </w:p>
    <w:p w:rsidR="008A5EF7" w:rsidRDefault="008A5E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334"/>
      </w:tblGrid>
      <w:tr w:rsidR="008A5EF7">
        <w:tc>
          <w:tcPr>
            <w:tcW w:w="567" w:type="dxa"/>
          </w:tcPr>
          <w:p w:rsidR="008A5EF7" w:rsidRDefault="008A5EF7">
            <w:pPr>
              <w:pStyle w:val="ConsPlusNormal"/>
            </w:pPr>
          </w:p>
        </w:tc>
        <w:tc>
          <w:tcPr>
            <w:tcW w:w="8334" w:type="dxa"/>
          </w:tcPr>
          <w:p w:rsidR="008A5EF7" w:rsidRDefault="008A5EF7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8A5EF7">
        <w:tc>
          <w:tcPr>
            <w:tcW w:w="567" w:type="dxa"/>
          </w:tcPr>
          <w:p w:rsidR="008A5EF7" w:rsidRDefault="008A5EF7">
            <w:pPr>
              <w:pStyle w:val="ConsPlusNormal"/>
            </w:pPr>
          </w:p>
        </w:tc>
        <w:tc>
          <w:tcPr>
            <w:tcW w:w="8334" w:type="dxa"/>
          </w:tcPr>
          <w:p w:rsidR="008A5EF7" w:rsidRDefault="008A5EF7">
            <w:pPr>
              <w:pStyle w:val="ConsPlusNormal"/>
              <w:jc w:val="both"/>
            </w:pPr>
            <w:r>
              <w:t>выдать на бумажном носителе через многофункциональный центр, в случае обращения за предоставлением муниципальной услуги через многофункциональный центр</w:t>
            </w:r>
          </w:p>
        </w:tc>
      </w:tr>
      <w:tr w:rsidR="008A5EF7">
        <w:tc>
          <w:tcPr>
            <w:tcW w:w="567" w:type="dxa"/>
          </w:tcPr>
          <w:p w:rsidR="008A5EF7" w:rsidRDefault="008A5EF7">
            <w:pPr>
              <w:pStyle w:val="ConsPlusNormal"/>
            </w:pPr>
          </w:p>
        </w:tc>
        <w:tc>
          <w:tcPr>
            <w:tcW w:w="8334" w:type="dxa"/>
          </w:tcPr>
          <w:p w:rsidR="008A5EF7" w:rsidRDefault="008A5EF7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8A5EF7" w:rsidRDefault="008A5EF7">
      <w:pPr>
        <w:pStyle w:val="ConsPlusNormal"/>
        <w:jc w:val="both"/>
      </w:pPr>
    </w:p>
    <w:p w:rsidR="008A5EF7" w:rsidRDefault="008A5EF7">
      <w:pPr>
        <w:pStyle w:val="ConsPlusNonformat"/>
        <w:jc w:val="both"/>
      </w:pPr>
      <w:r>
        <w:t xml:space="preserve">    Заявитель _____________________________________________________________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   (фамилия, имя, отчество (отчество при наличии))</w:t>
      </w:r>
    </w:p>
    <w:p w:rsidR="008A5EF7" w:rsidRDefault="008A5EF7">
      <w:pPr>
        <w:pStyle w:val="ConsPlusNonformat"/>
        <w:jc w:val="both"/>
      </w:pPr>
      <w:r>
        <w:t xml:space="preserve">    _____________</w:t>
      </w:r>
    </w:p>
    <w:p w:rsidR="008A5EF7" w:rsidRDefault="008A5EF7">
      <w:pPr>
        <w:pStyle w:val="ConsPlusNonformat"/>
        <w:jc w:val="both"/>
      </w:pPr>
      <w:r>
        <w:t xml:space="preserve">      (подпись)</w:t>
      </w:r>
    </w:p>
    <w:p w:rsidR="008A5EF7" w:rsidRDefault="008A5EF7">
      <w:pPr>
        <w:pStyle w:val="ConsPlusNonformat"/>
        <w:jc w:val="both"/>
      </w:pPr>
      <w:r>
        <w:t xml:space="preserve">                                              "____" ____________ 20____ г.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right"/>
        <w:outlineLvl w:val="1"/>
      </w:pPr>
      <w:r>
        <w:t>Приложение 2</w:t>
      </w:r>
    </w:p>
    <w:p w:rsidR="008A5EF7" w:rsidRDefault="008A5EF7">
      <w:pPr>
        <w:pStyle w:val="ConsPlusNormal"/>
        <w:jc w:val="right"/>
      </w:pPr>
      <w:r>
        <w:t>к Административному регламенту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                  </w:t>
      </w:r>
      <w:proofErr w:type="gramStart"/>
      <w:r>
        <w:t>(Ф.И.О. (отчество - при наличии), адрес</w:t>
      </w:r>
      <w:proofErr w:type="gramEnd"/>
    </w:p>
    <w:p w:rsidR="008A5EF7" w:rsidRDefault="008A5EF7">
      <w:pPr>
        <w:pStyle w:val="ConsPlusNonformat"/>
        <w:jc w:val="both"/>
      </w:pPr>
      <w:r>
        <w:t xml:space="preserve">                                       заявителя (представителя) заявителя)</w:t>
      </w:r>
    </w:p>
    <w:p w:rsidR="008A5EF7" w:rsidRDefault="008A5EF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                     (регистрационный номер заявления)</w:t>
      </w:r>
    </w:p>
    <w:p w:rsidR="008A5EF7" w:rsidRDefault="008A5EF7">
      <w:pPr>
        <w:pStyle w:val="ConsPlusNonformat"/>
        <w:jc w:val="both"/>
      </w:pPr>
    </w:p>
    <w:p w:rsidR="008A5EF7" w:rsidRDefault="008A5EF7">
      <w:pPr>
        <w:pStyle w:val="ConsPlusNonformat"/>
        <w:jc w:val="both"/>
      </w:pPr>
      <w:bookmarkStart w:id="7" w:name="P476"/>
      <w:bookmarkEnd w:id="7"/>
      <w:r>
        <w:t xml:space="preserve">                                Уведомление</w:t>
      </w:r>
    </w:p>
    <w:p w:rsidR="008A5EF7" w:rsidRDefault="008A5EF7">
      <w:pPr>
        <w:pStyle w:val="ConsPlusNonformat"/>
        <w:jc w:val="both"/>
      </w:pPr>
      <w:r>
        <w:t xml:space="preserve">                об отказе в выдаче акта освидетельствования</w:t>
      </w:r>
    </w:p>
    <w:p w:rsidR="008A5EF7" w:rsidRDefault="008A5EF7">
      <w:pPr>
        <w:pStyle w:val="ConsPlusNonformat"/>
        <w:jc w:val="both"/>
      </w:pPr>
      <w:r>
        <w:t xml:space="preserve">        проведения основных работ по строительству (реконструкции)</w:t>
      </w:r>
    </w:p>
    <w:p w:rsidR="008A5EF7" w:rsidRDefault="008A5EF7">
      <w:pPr>
        <w:pStyle w:val="ConsPlusNonformat"/>
        <w:jc w:val="both"/>
      </w:pPr>
      <w:r>
        <w:t xml:space="preserve">              объекта индивидуального жилищного строительства</w:t>
      </w:r>
    </w:p>
    <w:p w:rsidR="008A5EF7" w:rsidRDefault="008A5EF7">
      <w:pPr>
        <w:pStyle w:val="ConsPlusNonformat"/>
        <w:jc w:val="both"/>
      </w:pPr>
      <w:r>
        <w:t xml:space="preserve">         с привлечением средств материнского (семейного) капитала</w:t>
      </w:r>
    </w:p>
    <w:p w:rsidR="008A5EF7" w:rsidRDefault="008A5EF7">
      <w:pPr>
        <w:pStyle w:val="ConsPlusNonformat"/>
        <w:jc w:val="both"/>
      </w:pPr>
      <w:r>
        <w:t xml:space="preserve">                      от _____________ N ____________</w:t>
      </w:r>
    </w:p>
    <w:p w:rsidR="008A5EF7" w:rsidRDefault="008A5EF7">
      <w:pPr>
        <w:pStyle w:val="ConsPlusNonformat"/>
        <w:jc w:val="both"/>
      </w:pPr>
      <w:r>
        <w:t>___________________________________________________________________________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8A5EF7" w:rsidRDefault="008A5EF7">
      <w:pPr>
        <w:pStyle w:val="ConsPlusNonformat"/>
        <w:jc w:val="both"/>
      </w:pPr>
      <w:r>
        <w:t>сообщает, что _____________________________________________________________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Ф.И.О. (отчество - при наличии) заявителя </w:t>
      </w:r>
      <w:proofErr w:type="gramStart"/>
      <w:r>
        <w:t>в</w:t>
      </w:r>
      <w:proofErr w:type="gramEnd"/>
      <w:r>
        <w:t xml:space="preserve"> дательном</w:t>
      </w:r>
    </w:p>
    <w:p w:rsidR="008A5EF7" w:rsidRDefault="008A5EF7">
      <w:pPr>
        <w:pStyle w:val="ConsPlusNonformat"/>
        <w:jc w:val="both"/>
      </w:pPr>
      <w:r>
        <w:t xml:space="preserve">                   </w:t>
      </w:r>
      <w:proofErr w:type="gramStart"/>
      <w:r>
        <w:t>падеже</w:t>
      </w:r>
      <w:proofErr w:type="gramEnd"/>
      <w:r>
        <w:t>, наименование, номер и дата выдачи документа,</w:t>
      </w:r>
    </w:p>
    <w:p w:rsidR="008A5EF7" w:rsidRDefault="008A5EF7">
      <w:pPr>
        <w:pStyle w:val="ConsPlusNonformat"/>
        <w:jc w:val="both"/>
      </w:pPr>
      <w:r>
        <w:t>___________________________________________________________________________</w:t>
      </w:r>
    </w:p>
    <w:p w:rsidR="008A5EF7" w:rsidRDefault="008A5EF7">
      <w:pPr>
        <w:pStyle w:val="ConsPlusNonformat"/>
        <w:jc w:val="both"/>
      </w:pPr>
      <w:r>
        <w:t xml:space="preserve"> 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8A5EF7" w:rsidRDefault="008A5EF7">
      <w:pPr>
        <w:pStyle w:val="ConsPlusNonformat"/>
        <w:jc w:val="both"/>
      </w:pPr>
      <w:r>
        <w:t>___________________________________________________________________________</w:t>
      </w:r>
    </w:p>
    <w:p w:rsidR="008A5EF7" w:rsidRDefault="008A5EF7">
      <w:pPr>
        <w:pStyle w:val="ConsPlusNonformat"/>
        <w:jc w:val="both"/>
      </w:pPr>
      <w:r>
        <w:t xml:space="preserve">руководствуясь статьей _________________________ и на основании </w:t>
      </w:r>
      <w:hyperlink w:anchor="P145" w:history="1">
        <w:r>
          <w:rPr>
            <w:color w:val="0000FF"/>
          </w:rPr>
          <w:t>пункта 2.9</w:t>
        </w:r>
      </w:hyperlink>
    </w:p>
    <w:p w:rsidR="008A5EF7" w:rsidRDefault="008A5EF7">
      <w:pPr>
        <w:pStyle w:val="ConsPlusNonformat"/>
        <w:jc w:val="both"/>
      </w:pPr>
      <w:r>
        <w:t>Административного регламента предоставления муниципальной услуги, отказано</w:t>
      </w:r>
    </w:p>
    <w:p w:rsidR="008A5EF7" w:rsidRDefault="008A5EF7">
      <w:pPr>
        <w:pStyle w:val="ConsPlusNonformat"/>
        <w:jc w:val="both"/>
      </w:pPr>
      <w:r>
        <w:t xml:space="preserve">в выдаче акта освидетельствования проведения основных работ </w:t>
      </w:r>
      <w:proofErr w:type="gramStart"/>
      <w:r>
        <w:t>по</w:t>
      </w:r>
      <w:proofErr w:type="gramEnd"/>
    </w:p>
    <w:p w:rsidR="008A5EF7" w:rsidRDefault="008A5EF7">
      <w:pPr>
        <w:pStyle w:val="ConsPlusNonformat"/>
        <w:jc w:val="both"/>
      </w:pPr>
      <w:r>
        <w:t>строительству (реконструкции) объекта индивидуального жилищного</w:t>
      </w:r>
    </w:p>
    <w:p w:rsidR="008A5EF7" w:rsidRDefault="008A5EF7">
      <w:pPr>
        <w:pStyle w:val="ConsPlusNonformat"/>
        <w:jc w:val="both"/>
      </w:pPr>
      <w:r>
        <w:t>строительства с привлечением средств материнского (семейного) капитала,</w:t>
      </w:r>
    </w:p>
    <w:p w:rsidR="008A5EF7" w:rsidRDefault="008A5EF7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8A5EF7" w:rsidRDefault="008A5EF7">
      <w:pPr>
        <w:pStyle w:val="ConsPlusNonformat"/>
        <w:jc w:val="both"/>
      </w:pPr>
      <w:r>
        <w:t>__________________________________________________________________________,</w:t>
      </w:r>
    </w:p>
    <w:p w:rsidR="008A5EF7" w:rsidRDefault="008A5EF7">
      <w:pPr>
        <w:pStyle w:val="ConsPlusNonformat"/>
        <w:jc w:val="both"/>
      </w:pPr>
      <w:r>
        <w:t xml:space="preserve">    (адрес объекта в соответствии с государственным адресным реестром)</w:t>
      </w:r>
    </w:p>
    <w:p w:rsidR="008A5EF7" w:rsidRDefault="008A5EF7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</w:p>
    <w:p w:rsidR="008A5EF7" w:rsidRDefault="008A5EF7">
      <w:pPr>
        <w:pStyle w:val="ConsPlusNonformat"/>
        <w:jc w:val="both"/>
      </w:pPr>
      <w:r>
        <w:t>___________________________________________________________________________</w:t>
      </w:r>
    </w:p>
    <w:p w:rsidR="008A5EF7" w:rsidRDefault="008A5EF7">
      <w:pPr>
        <w:pStyle w:val="ConsPlusNonformat"/>
        <w:jc w:val="both"/>
      </w:pPr>
      <w:r>
        <w:t xml:space="preserve">                            (основание отказа)</w:t>
      </w:r>
    </w:p>
    <w:p w:rsidR="008A5EF7" w:rsidRDefault="008A5EF7">
      <w:pPr>
        <w:pStyle w:val="ConsPlusNonformat"/>
        <w:jc w:val="both"/>
      </w:pPr>
    </w:p>
    <w:p w:rsidR="008A5EF7" w:rsidRDefault="008A5EF7">
      <w:pPr>
        <w:pStyle w:val="ConsPlusNonformat"/>
        <w:jc w:val="both"/>
      </w:pPr>
      <w:r>
        <w:t>Глава Администрации</w:t>
      </w:r>
    </w:p>
    <w:p w:rsidR="008A5EF7" w:rsidRDefault="008A5EF7">
      <w:pPr>
        <w:pStyle w:val="ConsPlusNonformat"/>
        <w:jc w:val="both"/>
      </w:pPr>
      <w:r>
        <w:t>____________________________________________            ___________________</w:t>
      </w:r>
    </w:p>
    <w:p w:rsidR="008A5EF7" w:rsidRDefault="008A5EF7">
      <w:pPr>
        <w:pStyle w:val="ConsPlusNonformat"/>
        <w:jc w:val="both"/>
      </w:pPr>
      <w:r>
        <w:t>(должность, Ф.И.О. (отчество - при наличии))                (подпись)</w:t>
      </w:r>
    </w:p>
    <w:p w:rsidR="008A5EF7" w:rsidRDefault="008A5EF7">
      <w:pPr>
        <w:pStyle w:val="ConsPlusNonformat"/>
        <w:jc w:val="both"/>
      </w:pPr>
    </w:p>
    <w:p w:rsidR="008A5EF7" w:rsidRDefault="008A5EF7">
      <w:pPr>
        <w:pStyle w:val="ConsPlusNonformat"/>
        <w:jc w:val="both"/>
      </w:pPr>
      <w:r>
        <w:t>М.П.</w:t>
      </w: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jc w:val="both"/>
      </w:pPr>
    </w:p>
    <w:p w:rsidR="008A5EF7" w:rsidRDefault="008A5E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>
      <w:bookmarkStart w:id="8" w:name="_GoBack"/>
      <w:bookmarkEnd w:id="8"/>
    </w:p>
    <w:sectPr w:rsidR="00C12AA5" w:rsidSect="004B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F7"/>
    <w:rsid w:val="008A5EF7"/>
    <w:rsid w:val="00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CCF6CA20C479CEBBFB0BA2BD9C632946E5FF24F8D51086D0C390365C83DE19B923C3174BE2E8DA88B16C0D84CBA37EC8CE042CE91E79B8B5B0F8AF9d3O" TargetMode="External"/><Relationship Id="rId13" Type="http://schemas.openxmlformats.org/officeDocument/2006/relationships/hyperlink" Target="consultantplus://offline/ref=3F9CCF6CA20C479CEBBFAEB73DB5983D966D09F84E835E5F38583F543A983BB4DBD23A6736F228D8F9CF47C8DF42F066ABC7EF43C9F8d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CCF6CA20C479CEBBFB0BA2BD9C632946E5FF24F885609630B390365C83DE19B923C3166BE7681A98E0CC5DD59EC66AAFDdBO" TargetMode="External"/><Relationship Id="rId12" Type="http://schemas.openxmlformats.org/officeDocument/2006/relationships/hyperlink" Target="consultantplus://offline/ref=3F9CCF6CA20C479CEBBFAEB73DB5983D966D09F84E835E5F38583F543A983BB4DBD23A6736F328D8F9CF47C8DF42F066ABC7EF43C9F8dD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9CCF6CA20C479CEBBFAEB73DB5983D966D09F84E835E5F38583F543A983BB4C9D2626836FF3D8CAB9510C5DCF4d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CCF6CA20C479CEBBFAEB73DB5983D966D09F84E835E5F38583F543A983BB4DBD23A6437FA2385AC8046949A12E367ADC7ED40D58DE79AF9d7O" TargetMode="External"/><Relationship Id="rId11" Type="http://schemas.openxmlformats.org/officeDocument/2006/relationships/hyperlink" Target="consultantplus://offline/ref=3F9CCF6CA20C479CEBBFAEB73DB5983D966C05FF4A8F5E5F38583F543A983BB4DBD23A6437FA238DAF8046949A12E367ADC7ED40D58DE79AF9d7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F9CCF6CA20C479CEBBFAEB73DB5983D966D09F84E835E5F38583F543A983BB4DBD23A6437FD28D8F9CF47C8DF42F066ABC7EF43C9F8dDO" TargetMode="External"/><Relationship Id="rId10" Type="http://schemas.openxmlformats.org/officeDocument/2006/relationships/hyperlink" Target="consultantplus://offline/ref=3F9CCF6CA20C479CEBBFAEB73DB5983D966D09F84E835E5F38583F543A983BB4C9D2626836FF3D8CAB9510C5DCF4d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CCF6CA20C479CEBBFAEB73DB5983D976502FC4E8A5E5F38583F543A983BB4DBD23A6437FA238DAA8046949A12E367ADC7ED40D58DE79AF9d7O" TargetMode="External"/><Relationship Id="rId14" Type="http://schemas.openxmlformats.org/officeDocument/2006/relationships/hyperlink" Target="consultantplus://offline/ref=3F9CCF6CA20C479CEBBFAEB73DB5983D966C05FB4C8D5E5F38583F543A983BB4DBD23A6437FB2B8DAE8046949A12E367ADC7ED40D58DE79AF9d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7856</Words>
  <Characters>44784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2022-03-15T14:29:00Z</dcterms:created>
  <dcterms:modified xsi:type="dcterms:W3CDTF">2022-03-15T14:29:00Z</dcterms:modified>
</cp:coreProperties>
</file>